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7125" w14:textId="77777777" w:rsidR="00D64AEA" w:rsidRPr="008E0BF9" w:rsidRDefault="00D64AEA" w:rsidP="00D64AEA">
      <w:pPr>
        <w:pStyle w:val="a3"/>
        <w:tabs>
          <w:tab w:val="left" w:pos="3249"/>
        </w:tabs>
        <w:spacing w:line="240" w:lineRule="auto"/>
        <w:ind w:left="567" w:right="565" w:firstLine="0"/>
        <w:jc w:val="center"/>
        <w:rPr>
          <w:rFonts w:ascii="GHEA Grapalat" w:hAnsi="GHEA Grapalat"/>
        </w:rPr>
      </w:pPr>
      <w:r w:rsidRPr="008E0BF9">
        <w:rPr>
          <w:rFonts w:ascii="GHEA Grapalat" w:hAnsi="GHEA Grapalat"/>
        </w:rPr>
        <w:t>NOTICE</w:t>
      </w:r>
    </w:p>
    <w:p w14:paraId="58665FFF" w14:textId="77777777" w:rsidR="00D64AEA" w:rsidRDefault="00D64AEA" w:rsidP="00D64AEA">
      <w:pPr>
        <w:pStyle w:val="a3"/>
        <w:tabs>
          <w:tab w:val="left" w:pos="3249"/>
        </w:tabs>
        <w:spacing w:line="240" w:lineRule="auto"/>
        <w:ind w:left="567" w:right="565" w:firstLine="0"/>
        <w:jc w:val="center"/>
        <w:rPr>
          <w:rFonts w:ascii="GHEA Grapalat" w:hAnsi="GHEA Grapalat"/>
        </w:rPr>
      </w:pPr>
      <w:r w:rsidRPr="008E0BF9">
        <w:rPr>
          <w:rFonts w:ascii="GHEA Grapalat" w:hAnsi="GHEA Grapalat"/>
        </w:rPr>
        <w:t>ON PRICE QUOTATION</w:t>
      </w:r>
    </w:p>
    <w:p w14:paraId="6A7DA562" w14:textId="77777777" w:rsidR="00D64AEA" w:rsidRPr="008E0BF9" w:rsidRDefault="00D64AEA" w:rsidP="00D64AEA">
      <w:pPr>
        <w:pStyle w:val="a3"/>
        <w:tabs>
          <w:tab w:val="left" w:pos="3249"/>
        </w:tabs>
        <w:spacing w:line="240" w:lineRule="auto"/>
        <w:ind w:left="567" w:right="565" w:firstLine="0"/>
        <w:jc w:val="center"/>
        <w:rPr>
          <w:rFonts w:ascii="GHEA Grapalat" w:hAnsi="GHEA Grapalat"/>
        </w:rPr>
      </w:pPr>
    </w:p>
    <w:p w14:paraId="713E8215" w14:textId="37AA4D2E" w:rsidR="00D64AEA" w:rsidRDefault="00D64AEA" w:rsidP="00D64AEA">
      <w:pPr>
        <w:pStyle w:val="a3"/>
        <w:tabs>
          <w:tab w:val="left" w:pos="3249"/>
        </w:tabs>
        <w:spacing w:line="240" w:lineRule="auto"/>
        <w:ind w:left="567" w:right="565" w:firstLine="0"/>
        <w:jc w:val="center"/>
        <w:rPr>
          <w:rFonts w:ascii="GHEA Grapalat" w:hAnsi="GHEA Grapalat"/>
        </w:rPr>
      </w:pPr>
      <w:r w:rsidRPr="008E0BF9">
        <w:rPr>
          <w:rFonts w:ascii="GHEA Grapalat" w:hAnsi="GHEA Grapalat"/>
        </w:rPr>
        <w:t xml:space="preserve">This text of the notice is approved by decision of the Price Quotation Commission " N 1 of </w:t>
      </w:r>
      <w:r w:rsidR="008818E9">
        <w:rPr>
          <w:rFonts w:ascii="GHEA Grapalat" w:hAnsi="GHEA Grapalat"/>
        </w:rPr>
        <w:t>10</w:t>
      </w:r>
      <w:r w:rsidR="00CC19D0" w:rsidRPr="00CC19D0">
        <w:rPr>
          <w:rFonts w:ascii="Cambria Math" w:hAnsi="Cambria Math" w:cs="Cambria Math"/>
          <w:lang w:val="hy-AM"/>
        </w:rPr>
        <w:t>․</w:t>
      </w:r>
      <w:r w:rsidR="001507AD">
        <w:rPr>
          <w:rFonts w:ascii="GHEA Grapalat" w:hAnsi="GHEA Grapalat"/>
          <w:lang w:val="hy-AM"/>
        </w:rPr>
        <w:t>01</w:t>
      </w:r>
      <w:r w:rsidR="00CC19D0" w:rsidRPr="00CC19D0">
        <w:rPr>
          <w:rFonts w:ascii="Cambria Math" w:hAnsi="Cambria Math" w:cs="Cambria Math"/>
          <w:lang w:val="hy-AM"/>
        </w:rPr>
        <w:t>․</w:t>
      </w:r>
      <w:r w:rsidR="00CC19D0" w:rsidRPr="00CC19D0">
        <w:rPr>
          <w:rFonts w:ascii="GHEA Grapalat" w:hAnsi="GHEA Grapalat"/>
          <w:lang w:val="hy-AM"/>
        </w:rPr>
        <w:t>202</w:t>
      </w:r>
      <w:r w:rsidR="008818E9">
        <w:rPr>
          <w:rFonts w:ascii="GHEA Grapalat" w:hAnsi="GHEA Grapalat"/>
          <w:lang w:val="hy-AM"/>
        </w:rPr>
        <w:t>5</w:t>
      </w:r>
      <w:r w:rsidRPr="008E0BF9">
        <w:rPr>
          <w:rFonts w:ascii="GHEA Grapalat" w:hAnsi="GHEA Grapalat"/>
        </w:rPr>
        <w:t xml:space="preserve">  and is published pursuant to Article 27 of the Law of the Republic of Armenia "On procurement"</w:t>
      </w:r>
    </w:p>
    <w:p w14:paraId="06114589" w14:textId="77777777" w:rsidR="00D64AEA" w:rsidRPr="008E0BF9" w:rsidRDefault="00D64AEA" w:rsidP="00D64AEA">
      <w:pPr>
        <w:pStyle w:val="a3"/>
        <w:tabs>
          <w:tab w:val="left" w:pos="3249"/>
        </w:tabs>
        <w:spacing w:line="240" w:lineRule="auto"/>
        <w:ind w:left="567" w:right="565" w:firstLine="0"/>
        <w:jc w:val="center"/>
        <w:rPr>
          <w:rFonts w:ascii="GHEA Grapalat" w:hAnsi="GHEA Grapalat"/>
        </w:rPr>
      </w:pPr>
    </w:p>
    <w:p w14:paraId="5FA54D71" w14:textId="09F38A4C" w:rsidR="00D64AEA" w:rsidRPr="00A33564" w:rsidRDefault="00D64AEA" w:rsidP="00D64AEA">
      <w:pPr>
        <w:pStyle w:val="a3"/>
        <w:tabs>
          <w:tab w:val="left" w:pos="3249"/>
        </w:tabs>
        <w:spacing w:line="240" w:lineRule="auto"/>
        <w:ind w:left="567" w:right="565" w:firstLine="0"/>
        <w:jc w:val="center"/>
        <w:rPr>
          <w:rFonts w:ascii="GHEA Grapalat" w:hAnsi="GHEA Grapalat"/>
        </w:rPr>
      </w:pPr>
      <w:r w:rsidRPr="008E0BF9">
        <w:rPr>
          <w:rFonts w:ascii="GHEA Grapalat" w:hAnsi="GHEA Grapalat"/>
        </w:rPr>
        <w:t xml:space="preserve">Code of the price quotation </w:t>
      </w:r>
      <w:r w:rsidRPr="00A33564">
        <w:rPr>
          <w:rFonts w:ascii="GHEA Grapalat" w:hAnsi="GHEA Grapalat"/>
          <w:i w:val="0"/>
          <w:lang w:val="en-US"/>
        </w:rPr>
        <w:t>«</w:t>
      </w:r>
      <w:r w:rsidR="00B93757">
        <w:rPr>
          <w:rFonts w:ascii="GHEA Grapalat" w:hAnsi="GHEA Grapalat"/>
        </w:rPr>
        <w:t>HTT</w:t>
      </w:r>
      <w:r w:rsidR="00540D88">
        <w:rPr>
          <w:rFonts w:ascii="GHEA Grapalat" w:hAnsi="GHEA Grapalat"/>
        </w:rPr>
        <w:t>-</w:t>
      </w:r>
      <w:r w:rsidR="00463E66">
        <w:rPr>
          <w:rFonts w:ascii="GHEA Grapalat" w:hAnsi="GHEA Grapalat"/>
        </w:rPr>
        <w:t>GHTsDzB-2</w:t>
      </w:r>
      <w:r w:rsidR="008818E9">
        <w:rPr>
          <w:rFonts w:ascii="GHEA Grapalat" w:hAnsi="GHEA Grapalat"/>
          <w:lang w:val="hy-AM"/>
        </w:rPr>
        <w:t>5</w:t>
      </w:r>
      <w:r w:rsidR="00B93757">
        <w:rPr>
          <w:rFonts w:ascii="GHEA Grapalat" w:hAnsi="GHEA Grapalat"/>
        </w:rPr>
        <w:t>/0</w:t>
      </w:r>
      <w:r w:rsidR="008818E9">
        <w:rPr>
          <w:rFonts w:ascii="GHEA Grapalat" w:hAnsi="GHEA Grapalat"/>
        </w:rPr>
        <w:t>1</w:t>
      </w:r>
      <w:r w:rsidRPr="00BC270E">
        <w:rPr>
          <w:rFonts w:ascii="GHEA Grapalat" w:hAnsi="GHEA Grapalat"/>
        </w:rPr>
        <w:t>»</w:t>
      </w:r>
    </w:p>
    <w:p w14:paraId="6398DC7D" w14:textId="77777777" w:rsidR="00D64AEA" w:rsidRPr="008E0BF9" w:rsidRDefault="00D64AEA" w:rsidP="00D64AEA">
      <w:pPr>
        <w:pStyle w:val="a3"/>
        <w:tabs>
          <w:tab w:val="left" w:pos="3249"/>
        </w:tabs>
        <w:spacing w:line="240" w:lineRule="auto"/>
        <w:ind w:left="567" w:right="565" w:firstLine="0"/>
        <w:jc w:val="center"/>
        <w:rPr>
          <w:rFonts w:ascii="GHEA Grapalat" w:hAnsi="GHEA Grapalat"/>
          <w:u w:val="single"/>
        </w:rPr>
      </w:pPr>
    </w:p>
    <w:p w14:paraId="7A4F8B96" w14:textId="54059F8B" w:rsidR="00D64AEA" w:rsidRDefault="00D64AEA" w:rsidP="00D64AEA">
      <w:pPr>
        <w:pStyle w:val="a3"/>
        <w:tabs>
          <w:tab w:val="left" w:pos="3249"/>
        </w:tabs>
        <w:spacing w:line="240" w:lineRule="exact"/>
        <w:ind w:firstLine="0"/>
        <w:rPr>
          <w:rFonts w:ascii="GHEA Grapalat" w:hAnsi="GHEA Grapalat"/>
        </w:rPr>
      </w:pPr>
      <w:r w:rsidRPr="008E0BF9">
        <w:rPr>
          <w:rFonts w:ascii="GHEA Grapalat" w:hAnsi="GHEA Grapalat"/>
        </w:rPr>
        <w:t xml:space="preserve">The contracting authority, </w:t>
      </w:r>
      <w:r w:rsidR="00F651DA">
        <w:rPr>
          <w:rFonts w:ascii="GHEA Grapalat" w:hAnsi="GHEA Grapalat"/>
        </w:rPr>
        <w:t>Hovh. Tumanyan museum</w:t>
      </w:r>
      <w:r>
        <w:rPr>
          <w:rFonts w:ascii="GHEA Grapalat" w:hAnsi="GHEA Grapalat"/>
        </w:rPr>
        <w:t xml:space="preserve"> NCSO</w:t>
      </w:r>
      <w:r w:rsidRPr="008E0BF9">
        <w:rPr>
          <w:rFonts w:ascii="GHEA Grapalat" w:hAnsi="GHEA Grapalat"/>
        </w:rPr>
        <w:t xml:space="preserve">, located at the following address: </w:t>
      </w:r>
      <w:r w:rsidR="001507AD">
        <w:rPr>
          <w:rFonts w:ascii="GHEA Grapalat" w:hAnsi="GHEA Grapalat"/>
        </w:rPr>
        <w:t>Abovyan</w:t>
      </w:r>
      <w:r w:rsidR="00E4761D">
        <w:rPr>
          <w:rFonts w:ascii="GHEA Grapalat" w:hAnsi="GHEA Grapalat"/>
        </w:rPr>
        <w:t xml:space="preserve"> str. </w:t>
      </w:r>
      <w:r w:rsidR="001507AD">
        <w:rPr>
          <w:rFonts w:ascii="GHEA Grapalat" w:hAnsi="GHEA Grapalat"/>
        </w:rPr>
        <w:t>51/1</w:t>
      </w:r>
      <w:r w:rsidRPr="008E0BF9">
        <w:rPr>
          <w:rFonts w:ascii="GHEA Grapalat" w:hAnsi="GHEA Grapalat"/>
        </w:rPr>
        <w:t>, Yerevan, RA, gives notice for a price quotation which shall be carried out in one stage</w:t>
      </w:r>
      <w:r>
        <w:rPr>
          <w:rFonts w:ascii="GHEA Grapalat" w:hAnsi="GHEA Grapalat"/>
        </w:rPr>
        <w:t>.</w:t>
      </w:r>
    </w:p>
    <w:p w14:paraId="58AAF413" w14:textId="75D3B126" w:rsidR="00D64AEA" w:rsidRPr="008E0BF9" w:rsidRDefault="00D64AEA" w:rsidP="00D64AEA">
      <w:pPr>
        <w:pStyle w:val="a3"/>
        <w:tabs>
          <w:tab w:val="left" w:pos="3249"/>
        </w:tabs>
        <w:spacing w:line="240" w:lineRule="exact"/>
        <w:ind w:firstLine="0"/>
        <w:rPr>
          <w:rFonts w:ascii="GHEA Grapalat" w:hAnsi="GHEA Grapalat"/>
        </w:rPr>
      </w:pPr>
      <w:r w:rsidRPr="008E0BF9">
        <w:rPr>
          <w:rFonts w:ascii="GHEA Grapalat" w:hAnsi="GHEA Grapalat"/>
        </w:rPr>
        <w:t>The bidder selected based on the results of the price quotation will be propo</w:t>
      </w:r>
      <w:r>
        <w:rPr>
          <w:rFonts w:ascii="GHEA Grapalat" w:hAnsi="GHEA Grapalat"/>
        </w:rPr>
        <w:t xml:space="preserve">sed, in a prescribed manner, to </w:t>
      </w:r>
      <w:r w:rsidRPr="008E0BF9">
        <w:rPr>
          <w:rFonts w:ascii="GHEA Grapalat" w:hAnsi="GHEA Grapalat"/>
        </w:rPr>
        <w:t xml:space="preserve">conclude </w:t>
      </w:r>
      <w:r w:rsidRPr="00054A80">
        <w:rPr>
          <w:rFonts w:ascii="GHEA Grapalat" w:hAnsi="GHEA Grapalat"/>
        </w:rPr>
        <w:t xml:space="preserve">a contract </w:t>
      </w:r>
      <w:r w:rsidRPr="00E34D6C">
        <w:rPr>
          <w:rFonts w:ascii="GHEA Grapalat" w:hAnsi="GHEA Grapalat"/>
        </w:rPr>
        <w:t>_services</w:t>
      </w:r>
      <w:r w:rsidR="004E0446">
        <w:rPr>
          <w:rFonts w:ascii="GHEA Grapalat" w:hAnsi="GHEA Grapalat"/>
        </w:rPr>
        <w:t xml:space="preserve"> </w:t>
      </w:r>
      <w:r w:rsidR="004E0446" w:rsidRPr="009F19BC">
        <w:rPr>
          <w:rFonts w:ascii="GHEA Grapalat" w:hAnsi="GHEA Grapalat"/>
        </w:rPr>
        <w:t>Repair and maintenance of heating boilers</w:t>
      </w:r>
      <w:r w:rsidRPr="00E34D6C">
        <w:rPr>
          <w:rFonts w:ascii="GHEA Grapalat" w:hAnsi="GHEA Grapalat"/>
        </w:rPr>
        <w:t xml:space="preserve"> </w:t>
      </w:r>
      <w:r w:rsidRPr="008E0BF9">
        <w:rPr>
          <w:rFonts w:ascii="GHEA Grapalat" w:hAnsi="GHEA Grapalat"/>
        </w:rPr>
        <w:t xml:space="preserve">(hereinafter referred to as "the contract").                                      </w:t>
      </w:r>
    </w:p>
    <w:p w14:paraId="31625D09" w14:textId="77777777" w:rsidR="00D64AEA" w:rsidRPr="008E0BF9" w:rsidRDefault="00D64AEA" w:rsidP="00D64AEA">
      <w:pPr>
        <w:pStyle w:val="a3"/>
        <w:tabs>
          <w:tab w:val="left" w:pos="3249"/>
        </w:tabs>
        <w:spacing w:line="240" w:lineRule="exact"/>
        <w:ind w:firstLine="0"/>
        <w:rPr>
          <w:rFonts w:ascii="GHEA Grapalat" w:hAnsi="GHEA Grapalat"/>
        </w:rPr>
      </w:pPr>
      <w:r w:rsidRPr="008E0BF9">
        <w:rPr>
          <w:rFonts w:ascii="GHEA Grapalat" w:hAnsi="GHEA Grapalat"/>
        </w:rPr>
        <w:t xml:space="preserve">Pursuant to Article 7 of the Law of the </w:t>
      </w:r>
      <w:r w:rsidRPr="00FE0F8E">
        <w:rPr>
          <w:rFonts w:ascii="GHEA Grapalat" w:hAnsi="GHEA Grapalat"/>
        </w:rPr>
        <w:t>Republic</w:t>
      </w:r>
      <w:r w:rsidRPr="008E0BF9">
        <w:rPr>
          <w:rFonts w:ascii="GHEA Grapalat" w:hAnsi="GHEA Grapalat"/>
        </w:rPr>
        <w:t xml:space="preserve"> of Armenia "On procurement", any person, irrespective of the fact of being a foreign natural person, an organisation or a stateless person, shall have equal right to participate in the price quotation.</w:t>
      </w:r>
    </w:p>
    <w:p w14:paraId="2597FDD5" w14:textId="77777777" w:rsidR="00D64AEA" w:rsidRPr="008E0BF9" w:rsidRDefault="00D64AEA" w:rsidP="00D64AEA">
      <w:pPr>
        <w:tabs>
          <w:tab w:val="left" w:pos="3249"/>
        </w:tabs>
        <w:spacing w:after="0" w:line="240" w:lineRule="exact"/>
        <w:jc w:val="both"/>
        <w:rPr>
          <w:rFonts w:ascii="GHEA Grapalat" w:hAnsi="GHEA Grapalat"/>
          <w:sz w:val="20"/>
          <w:szCs w:val="20"/>
        </w:rPr>
      </w:pPr>
      <w:r w:rsidRPr="008E0BF9">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52F1ACDE" w14:textId="77777777" w:rsidR="00D64AEA" w:rsidRPr="008E0BF9" w:rsidRDefault="00D64AEA" w:rsidP="00D64AEA">
      <w:pPr>
        <w:pStyle w:val="a3"/>
        <w:tabs>
          <w:tab w:val="left" w:pos="3249"/>
        </w:tabs>
        <w:spacing w:line="240" w:lineRule="exact"/>
        <w:ind w:firstLine="0"/>
        <w:rPr>
          <w:rFonts w:ascii="GHEA Grapalat" w:hAnsi="GHEA Grapalat"/>
        </w:rPr>
      </w:pPr>
      <w:r w:rsidRPr="008E0BF9">
        <w:rPr>
          <w:rFonts w:ascii="GHEA Grapalat" w:hAnsi="GHEA Grapalat"/>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406CEDC6" w14:textId="77777777" w:rsidR="00D64AEA" w:rsidRPr="001C41EC" w:rsidRDefault="00D64AEA" w:rsidP="00D64AEA">
      <w:pPr>
        <w:pStyle w:val="a3"/>
        <w:tabs>
          <w:tab w:val="left" w:pos="3249"/>
        </w:tabs>
        <w:spacing w:line="240" w:lineRule="exact"/>
        <w:rPr>
          <w:rFonts w:ascii="GHEA Grapalat" w:hAnsi="GHEA Grapalat"/>
          <w:spacing w:val="1"/>
        </w:rPr>
      </w:pPr>
      <w:r w:rsidRPr="001C41EC">
        <w:rPr>
          <w:rFonts w:ascii="GHEA Grapalat" w:hAnsi="GHEA Grapalat"/>
          <w:spacing w:val="1"/>
        </w:rPr>
        <w:t>If there is a requirement to provide an invitation in electronic form, the customer provides free provision of an invitation in electronic form during the working day following the day of receipt of the application.</w:t>
      </w:r>
    </w:p>
    <w:p w14:paraId="2DEAAA89" w14:textId="49F2FB65" w:rsidR="00D64AEA" w:rsidRPr="00F00E4A" w:rsidRDefault="00D64AEA" w:rsidP="00D64AEA">
      <w:pPr>
        <w:pStyle w:val="a3"/>
        <w:tabs>
          <w:tab w:val="left" w:pos="3249"/>
        </w:tabs>
        <w:spacing w:line="240" w:lineRule="exact"/>
        <w:rPr>
          <w:rFonts w:ascii="GHEA Grapalat" w:hAnsi="GHEA Grapalat"/>
          <w:spacing w:val="1"/>
        </w:rPr>
      </w:pPr>
      <w:r w:rsidRPr="001C41EC">
        <w:rPr>
          <w:rFonts w:ascii="GHEA Grapalat" w:hAnsi="GHEA Grapalat"/>
          <w:spacing w:val="1"/>
        </w:rPr>
        <w:t xml:space="preserve">Failure to receive an invitation does not limit the participant's right to participate in this </w:t>
      </w:r>
      <w:r>
        <w:rPr>
          <w:rFonts w:ascii="GHEA Grapalat" w:hAnsi="GHEA Grapalat"/>
          <w:spacing w:val="1"/>
        </w:rPr>
        <w:t>procedure.</w:t>
      </w:r>
      <w:r w:rsidRPr="00F00E4A">
        <w:rPr>
          <w:rFonts w:ascii="GHEA Grapalat" w:hAnsi="GHEA Grapalat"/>
          <w:spacing w:val="1"/>
        </w:rPr>
        <w:t xml:space="preserve">Applications for a request for quotations must be submitted to the address of Yerevan, </w:t>
      </w:r>
      <w:r w:rsidR="001507AD">
        <w:rPr>
          <w:rFonts w:ascii="GHEA Grapalat" w:hAnsi="GHEA Grapalat"/>
        </w:rPr>
        <w:t>Abovyan str. 51/1</w:t>
      </w:r>
      <w:r w:rsidRPr="00F00E4A">
        <w:rPr>
          <w:rFonts w:ascii="GHEA Grapalat" w:hAnsi="GHEA Grapalat"/>
          <w:spacing w:val="1"/>
        </w:rPr>
        <w:t xml:space="preserve">. in documentary form, before </w:t>
      </w:r>
      <w:r w:rsidR="00DF2FD6">
        <w:rPr>
          <w:rFonts w:ascii="GHEA Grapalat" w:hAnsi="GHEA Grapalat"/>
          <w:spacing w:val="1"/>
          <w:lang w:val="hy-AM"/>
        </w:rPr>
        <w:t>13։30</w:t>
      </w:r>
      <w:r w:rsidRPr="00F00E4A">
        <w:rPr>
          <w:rFonts w:ascii="GHEA Grapalat" w:hAnsi="GHEA Grapalat"/>
          <w:spacing w:val="1"/>
        </w:rPr>
        <w:t xml:space="preserve">  hours _</w:t>
      </w:r>
      <w:r>
        <w:rPr>
          <w:rFonts w:ascii="GHEA Grapalat" w:hAnsi="GHEA Grapalat"/>
          <w:spacing w:val="1"/>
        </w:rPr>
        <w:t>7</w:t>
      </w:r>
      <w:r w:rsidRPr="00F00E4A">
        <w:rPr>
          <w:rFonts w:ascii="GHEA Grapalat" w:hAnsi="GHEA Grapalat"/>
          <w:spacing w:val="1"/>
        </w:rPr>
        <w:t xml:space="preserve"> _th day from the date of publication of this announcement. In addition to the Armenian language,</w:t>
      </w:r>
      <w:r w:rsidR="002568D9">
        <w:rPr>
          <w:rFonts w:ascii="GHEA Grapalat" w:hAnsi="GHEA Grapalat"/>
          <w:spacing w:val="1"/>
          <w:lang w:val="en-US"/>
        </w:rPr>
        <w:t>a</w:t>
      </w:r>
      <w:r w:rsidRPr="00F00E4A">
        <w:rPr>
          <w:rFonts w:ascii="GHEA Grapalat" w:hAnsi="GHEA Grapalat"/>
          <w:spacing w:val="1"/>
        </w:rPr>
        <w:t>pplications can also be submitted in English or Russian.</w:t>
      </w:r>
    </w:p>
    <w:p w14:paraId="1E9D08F0" w14:textId="10557810" w:rsidR="00D64AEA" w:rsidRPr="00401281" w:rsidRDefault="00D64AEA" w:rsidP="00D64AEA">
      <w:pPr>
        <w:pStyle w:val="a3"/>
        <w:tabs>
          <w:tab w:val="left" w:pos="3249"/>
        </w:tabs>
        <w:spacing w:line="240" w:lineRule="exact"/>
        <w:rPr>
          <w:rFonts w:ascii="GHEA Grapalat" w:hAnsi="GHEA Grapalat"/>
          <w:b/>
          <w:spacing w:val="1"/>
        </w:rPr>
      </w:pPr>
      <w:r w:rsidRPr="00F00E4A">
        <w:rPr>
          <w:rFonts w:ascii="GHEA Grapalat" w:hAnsi="GHEA Grapalat"/>
          <w:spacing w:val="1"/>
        </w:rPr>
        <w:t xml:space="preserve">Opening of applications will be held at the address of Yerevan, </w:t>
      </w:r>
      <w:r w:rsidR="001507AD">
        <w:rPr>
          <w:rFonts w:ascii="GHEA Grapalat" w:hAnsi="GHEA Grapalat"/>
        </w:rPr>
        <w:t>Abovyan str. 51/1</w:t>
      </w:r>
      <w:r w:rsidR="002F4A0D">
        <w:rPr>
          <w:rFonts w:ascii="GHEA Grapalat" w:hAnsi="GHEA Grapalat"/>
          <w:b/>
          <w:spacing w:val="1"/>
        </w:rPr>
        <w:t>, at 1</w:t>
      </w:r>
      <w:r w:rsidR="00681309">
        <w:rPr>
          <w:rFonts w:ascii="GHEA Grapalat" w:hAnsi="GHEA Grapalat"/>
          <w:b/>
          <w:spacing w:val="1"/>
          <w:lang w:val="hy-AM"/>
        </w:rPr>
        <w:t>3</w:t>
      </w:r>
      <w:r w:rsidR="002F4A0D">
        <w:rPr>
          <w:rFonts w:ascii="GHEA Grapalat" w:hAnsi="GHEA Grapalat"/>
          <w:b/>
          <w:spacing w:val="1"/>
        </w:rPr>
        <w:t>-</w:t>
      </w:r>
      <w:r w:rsidR="00681309">
        <w:rPr>
          <w:rFonts w:ascii="GHEA Grapalat" w:hAnsi="GHEA Grapalat"/>
          <w:b/>
          <w:spacing w:val="1"/>
          <w:lang w:val="hy-AM"/>
        </w:rPr>
        <w:t>3</w:t>
      </w:r>
      <w:r w:rsidR="002F4A0D">
        <w:rPr>
          <w:rFonts w:ascii="GHEA Grapalat" w:hAnsi="GHEA Grapalat"/>
          <w:b/>
          <w:spacing w:val="1"/>
        </w:rPr>
        <w:t xml:space="preserve">0, </w:t>
      </w:r>
      <w:r w:rsidR="008818E9">
        <w:rPr>
          <w:rFonts w:ascii="GHEA Grapalat" w:hAnsi="GHEA Grapalat"/>
          <w:b/>
          <w:spacing w:val="1"/>
          <w:lang w:val="en-US"/>
        </w:rPr>
        <w:t>17</w:t>
      </w:r>
      <w:r w:rsidR="001507AD">
        <w:rPr>
          <w:rFonts w:ascii="GHEA Grapalat" w:hAnsi="GHEA Grapalat"/>
          <w:b/>
          <w:spacing w:val="1"/>
          <w:lang w:val="en-US"/>
        </w:rPr>
        <w:t>.0</w:t>
      </w:r>
      <w:r w:rsidR="008818E9">
        <w:rPr>
          <w:rFonts w:ascii="GHEA Grapalat" w:hAnsi="GHEA Grapalat"/>
          <w:b/>
          <w:spacing w:val="1"/>
          <w:lang w:val="en-US"/>
        </w:rPr>
        <w:t>1</w:t>
      </w:r>
      <w:r w:rsidR="001507AD">
        <w:rPr>
          <w:rFonts w:ascii="GHEA Grapalat" w:hAnsi="GHEA Grapalat"/>
          <w:b/>
          <w:spacing w:val="1"/>
          <w:lang w:val="en-US"/>
        </w:rPr>
        <w:t>.202</w:t>
      </w:r>
      <w:r w:rsidR="008818E9">
        <w:rPr>
          <w:rFonts w:ascii="GHEA Grapalat" w:hAnsi="GHEA Grapalat"/>
          <w:b/>
          <w:spacing w:val="1"/>
          <w:lang w:val="en-US"/>
        </w:rPr>
        <w:t>5</w:t>
      </w:r>
    </w:p>
    <w:p w14:paraId="3DF218AF" w14:textId="77777777" w:rsidR="00990E41" w:rsidRDefault="00990E41" w:rsidP="00D64AEA">
      <w:pPr>
        <w:pStyle w:val="a3"/>
        <w:tabs>
          <w:tab w:val="left" w:pos="3249"/>
        </w:tabs>
        <w:spacing w:line="240" w:lineRule="exact"/>
        <w:ind w:firstLine="0"/>
        <w:rPr>
          <w:rFonts w:ascii="GHEA Grapalat" w:hAnsi="GHEA Grapalat"/>
          <w:spacing w:val="1"/>
        </w:rPr>
      </w:pPr>
      <w:r w:rsidRPr="00990E41">
        <w:rPr>
          <w:rFonts w:ascii="GHEA Grapalat" w:hAnsi="GHEA Grapalat"/>
          <w:spacing w:val="1"/>
        </w:rPr>
        <w:t>An appeal against this procedure is carried out in accordance with the RA Law on Procurement and the RA Civil Procedure Code.</w:t>
      </w:r>
    </w:p>
    <w:p w14:paraId="25F86D49" w14:textId="06BA8E4F" w:rsidR="00D64AEA" w:rsidRDefault="00D64AEA" w:rsidP="00D64AEA">
      <w:pPr>
        <w:pStyle w:val="a3"/>
        <w:tabs>
          <w:tab w:val="left" w:pos="3249"/>
        </w:tabs>
        <w:spacing w:line="240" w:lineRule="exact"/>
        <w:ind w:firstLine="0"/>
        <w:rPr>
          <w:rFonts w:ascii="GHEA Grapalat" w:hAnsi="GHEA Grapalat"/>
        </w:rPr>
      </w:pPr>
      <w:r w:rsidRPr="00F00E4A">
        <w:rPr>
          <w:rFonts w:ascii="GHEA Grapalat" w:hAnsi="GHEA Grapalat"/>
          <w:spacing w:val="1"/>
        </w:rPr>
        <w:t xml:space="preserve">For more information related to this announcement, please contact the Secretary of the Evaluation Commission </w:t>
      </w:r>
      <w:r w:rsidR="00F27D98">
        <w:rPr>
          <w:rFonts w:ascii="GHEA Grapalat" w:hAnsi="GHEA Grapalat"/>
          <w:spacing w:val="1"/>
        </w:rPr>
        <w:t>Arevhat  Avetisyan</w:t>
      </w:r>
      <w:r w:rsidRPr="00E34D6C">
        <w:rPr>
          <w:rFonts w:ascii="GHEA Grapalat" w:hAnsi="GHEA Grapalat"/>
        </w:rPr>
        <w:t xml:space="preserve"> printing_services (hereinafter referred to as the contract).</w:t>
      </w:r>
    </w:p>
    <w:p w14:paraId="46854576" w14:textId="77777777" w:rsidR="00D64AEA" w:rsidRDefault="00D64AEA" w:rsidP="00D64AEA">
      <w:pPr>
        <w:pStyle w:val="a3"/>
        <w:tabs>
          <w:tab w:val="left" w:pos="3249"/>
        </w:tabs>
        <w:spacing w:line="240" w:lineRule="exact"/>
        <w:ind w:firstLine="0"/>
        <w:rPr>
          <w:rFonts w:ascii="GHEA Grapalat" w:hAnsi="GHEA Grapalat"/>
        </w:rPr>
      </w:pPr>
    </w:p>
    <w:p w14:paraId="01C6A5B3" w14:textId="77777777" w:rsidR="00D64AEA" w:rsidRPr="008E0BF9" w:rsidRDefault="00D64AEA" w:rsidP="00D64AEA">
      <w:pPr>
        <w:tabs>
          <w:tab w:val="left" w:pos="3249"/>
        </w:tabs>
        <w:spacing w:after="0" w:line="360" w:lineRule="auto"/>
        <w:rPr>
          <w:rFonts w:ascii="GHEA Grapalat" w:hAnsi="GHEA Grapalat"/>
          <w:sz w:val="20"/>
          <w:szCs w:val="20"/>
        </w:rPr>
      </w:pPr>
      <w:r w:rsidRPr="008E0BF9">
        <w:rPr>
          <w:rFonts w:ascii="GHEA Grapalat" w:hAnsi="GHEA Grapalat"/>
          <w:sz w:val="20"/>
          <w:szCs w:val="20"/>
        </w:rPr>
        <w:t>Telephone: (</w:t>
      </w:r>
      <w:r w:rsidR="00F27D98">
        <w:rPr>
          <w:rFonts w:ascii="GHEA Grapalat" w:hAnsi="GHEA Grapalat"/>
          <w:sz w:val="20"/>
          <w:szCs w:val="20"/>
        </w:rPr>
        <w:t>093</w:t>
      </w:r>
      <w:r w:rsidRPr="008E0BF9">
        <w:rPr>
          <w:rFonts w:ascii="GHEA Grapalat" w:hAnsi="GHEA Grapalat"/>
          <w:sz w:val="20"/>
          <w:szCs w:val="20"/>
        </w:rPr>
        <w:t xml:space="preserve">)  </w:t>
      </w:r>
      <w:r w:rsidR="00F27D98">
        <w:rPr>
          <w:rFonts w:ascii="GHEA Grapalat" w:hAnsi="GHEA Grapalat"/>
          <w:sz w:val="20"/>
          <w:szCs w:val="20"/>
        </w:rPr>
        <w:t>72 24 27</w:t>
      </w:r>
      <w:r w:rsidRPr="008E0BF9">
        <w:rPr>
          <w:rFonts w:ascii="GHEA Grapalat" w:hAnsi="GHEA Grapalat"/>
          <w:sz w:val="20"/>
          <w:szCs w:val="20"/>
        </w:rPr>
        <w:t>.</w:t>
      </w:r>
    </w:p>
    <w:p w14:paraId="3CCF71BC" w14:textId="77777777" w:rsidR="00D64AEA" w:rsidRPr="008E0BF9" w:rsidRDefault="00D64AEA" w:rsidP="00D64AEA">
      <w:pPr>
        <w:tabs>
          <w:tab w:val="left" w:pos="3249"/>
        </w:tabs>
        <w:spacing w:after="0" w:line="360" w:lineRule="auto"/>
        <w:rPr>
          <w:rFonts w:ascii="GHEA Grapalat" w:hAnsi="GHEA Grapalat"/>
          <w:sz w:val="20"/>
          <w:szCs w:val="20"/>
        </w:rPr>
      </w:pPr>
      <w:r w:rsidRPr="008E0BF9">
        <w:rPr>
          <w:rFonts w:ascii="GHEA Grapalat" w:hAnsi="GHEA Grapalat"/>
          <w:sz w:val="20"/>
          <w:szCs w:val="20"/>
        </w:rPr>
        <w:t xml:space="preserve">E-mail: </w:t>
      </w:r>
      <w:hyperlink r:id="rId5" w:history="1">
        <w:r w:rsidR="00285E8C" w:rsidRPr="00544980">
          <w:rPr>
            <w:rStyle w:val="a5"/>
            <w:rFonts w:ascii="GHEA Grapalat" w:hAnsi="GHEA Grapalat"/>
            <w:sz w:val="20"/>
            <w:szCs w:val="20"/>
          </w:rPr>
          <w:t>toumaniantanggnumner@mail.ru</w:t>
        </w:r>
      </w:hyperlink>
    </w:p>
    <w:p w14:paraId="7D4B0B7E" w14:textId="77777777" w:rsidR="00D64AEA" w:rsidRPr="008E0BF9" w:rsidRDefault="00D64AEA" w:rsidP="00D64AEA">
      <w:pPr>
        <w:pStyle w:val="a3"/>
        <w:tabs>
          <w:tab w:val="left" w:pos="3249"/>
        </w:tabs>
        <w:ind w:firstLine="0"/>
        <w:jc w:val="left"/>
        <w:rPr>
          <w:rFonts w:ascii="GHEA Grapalat" w:hAnsi="GHEA Grapalat"/>
        </w:rPr>
      </w:pPr>
      <w:r w:rsidRPr="008E0BF9">
        <w:rPr>
          <w:rFonts w:ascii="GHEA Grapalat" w:hAnsi="GHEA Grapalat"/>
        </w:rPr>
        <w:t xml:space="preserve">Contracting authority </w:t>
      </w:r>
      <w:r w:rsidR="00472268">
        <w:rPr>
          <w:rFonts w:ascii="GHEA Grapalat" w:hAnsi="GHEA Grapalat"/>
        </w:rPr>
        <w:t>Hovh. Tumanyan museum</w:t>
      </w:r>
      <w:r>
        <w:rPr>
          <w:rFonts w:ascii="GHEA Grapalat" w:hAnsi="GHEA Grapalat"/>
        </w:rPr>
        <w:t xml:space="preserve"> NCSO</w:t>
      </w:r>
      <w:r w:rsidRPr="008E0BF9">
        <w:rPr>
          <w:rFonts w:ascii="GHEA Grapalat" w:hAnsi="GHEA Grapalat"/>
        </w:rPr>
        <w:t>.</w:t>
      </w:r>
    </w:p>
    <w:p w14:paraId="4304DB95" w14:textId="77777777" w:rsidR="00D64AEA" w:rsidRDefault="00D64AEA" w:rsidP="00D64AEA">
      <w:pPr>
        <w:pStyle w:val="a6"/>
        <w:spacing w:after="0" w:line="240" w:lineRule="exact"/>
        <w:ind w:right="-7" w:firstLine="567"/>
        <w:jc w:val="right"/>
        <w:rPr>
          <w:rFonts w:ascii="GHEA Grapalat" w:hAnsi="GHEA Grapalat" w:cs="Sylfaen"/>
          <w:i/>
          <w:sz w:val="22"/>
          <w:lang w:val="af-ZA"/>
        </w:rPr>
      </w:pPr>
    </w:p>
    <w:p w14:paraId="2C68B1E1" w14:textId="77777777" w:rsidR="00D64AEA" w:rsidRPr="00DE1E5A" w:rsidRDefault="00D64AEA" w:rsidP="00D64AEA">
      <w:pPr>
        <w:pStyle w:val="a6"/>
        <w:ind w:right="-7" w:firstLine="567"/>
        <w:jc w:val="right"/>
        <w:rPr>
          <w:rFonts w:ascii="GHEA Grapalat" w:hAnsi="GHEA Grapalat" w:cs="Sylfaen"/>
          <w:i/>
          <w:sz w:val="22"/>
          <w:lang w:val="af-ZA"/>
        </w:rPr>
      </w:pPr>
    </w:p>
    <w:p w14:paraId="477CDAE8" w14:textId="77777777" w:rsidR="00884587" w:rsidRPr="00D64AEA" w:rsidRDefault="00884587">
      <w:pPr>
        <w:rPr>
          <w:lang w:val="af-ZA"/>
        </w:rPr>
      </w:pPr>
    </w:p>
    <w:sectPr w:rsidR="00884587" w:rsidRPr="00D64AEA" w:rsidSect="00C960C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4AEA"/>
    <w:rsid w:val="000216A3"/>
    <w:rsid w:val="00084F06"/>
    <w:rsid w:val="001507AD"/>
    <w:rsid w:val="00231F38"/>
    <w:rsid w:val="002352ED"/>
    <w:rsid w:val="002435B1"/>
    <w:rsid w:val="002568D9"/>
    <w:rsid w:val="00285E8C"/>
    <w:rsid w:val="002C19FC"/>
    <w:rsid w:val="002F4A0D"/>
    <w:rsid w:val="004614B7"/>
    <w:rsid w:val="00463E66"/>
    <w:rsid w:val="00472268"/>
    <w:rsid w:val="004E0446"/>
    <w:rsid w:val="00540D88"/>
    <w:rsid w:val="00582BA3"/>
    <w:rsid w:val="00681309"/>
    <w:rsid w:val="006B3CE6"/>
    <w:rsid w:val="006B6BE3"/>
    <w:rsid w:val="00750C2B"/>
    <w:rsid w:val="007534DE"/>
    <w:rsid w:val="007D0EBC"/>
    <w:rsid w:val="008818E9"/>
    <w:rsid w:val="00884587"/>
    <w:rsid w:val="008E6077"/>
    <w:rsid w:val="009049BC"/>
    <w:rsid w:val="00990E41"/>
    <w:rsid w:val="00A73A8A"/>
    <w:rsid w:val="00A854E0"/>
    <w:rsid w:val="00AE40BF"/>
    <w:rsid w:val="00B23235"/>
    <w:rsid w:val="00B90BD6"/>
    <w:rsid w:val="00B93757"/>
    <w:rsid w:val="00C960CF"/>
    <w:rsid w:val="00CC19D0"/>
    <w:rsid w:val="00D64AEA"/>
    <w:rsid w:val="00DC1164"/>
    <w:rsid w:val="00DF2FD6"/>
    <w:rsid w:val="00E06D96"/>
    <w:rsid w:val="00E343FA"/>
    <w:rsid w:val="00E4761D"/>
    <w:rsid w:val="00F27D98"/>
    <w:rsid w:val="00F65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4E70"/>
  <w15:docId w15:val="{CC264AF7-719E-4C2F-8551-11BC65CB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9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D64AEA"/>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64AEA"/>
    <w:rPr>
      <w:rFonts w:ascii="Arial LatArm" w:eastAsia="Times New Roman" w:hAnsi="Arial LatArm" w:cs="Times New Roman"/>
      <w:i/>
      <w:sz w:val="20"/>
      <w:szCs w:val="20"/>
      <w:lang w:val="en-AU"/>
    </w:rPr>
  </w:style>
  <w:style w:type="character" w:styleId="a5">
    <w:name w:val="Hyperlink"/>
    <w:rsid w:val="00D64AEA"/>
    <w:rPr>
      <w:color w:val="0000FF"/>
      <w:u w:val="single"/>
    </w:rPr>
  </w:style>
  <w:style w:type="paragraph" w:styleId="a6">
    <w:name w:val="Body Text"/>
    <w:basedOn w:val="a"/>
    <w:link w:val="a7"/>
    <w:rsid w:val="00D64AEA"/>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D64A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oumaniantanggnumne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2F03E-AEB9-46EB-942F-A0F39836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GAT_21.12.2018</dc:creator>
  <cp:lastModifiedBy>User</cp:lastModifiedBy>
  <cp:revision>51</cp:revision>
  <dcterms:created xsi:type="dcterms:W3CDTF">2020-11-06T15:07:00Z</dcterms:created>
  <dcterms:modified xsi:type="dcterms:W3CDTF">2025-01-10T12:23:00Z</dcterms:modified>
</cp:coreProperties>
</file>